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ADC05" w14:textId="5C2B817E" w:rsidR="00272D68" w:rsidRDefault="00BB0FF1">
      <w:r>
        <w:rPr>
          <w:noProof/>
        </w:rPr>
        <w:drawing>
          <wp:anchor distT="0" distB="0" distL="114300" distR="114300" simplePos="0" relativeHeight="251658240" behindDoc="1" locked="0" layoutInCell="1" allowOverlap="1" wp14:anchorId="0C1394B8" wp14:editId="523EABB4">
            <wp:simplePos x="0" y="0"/>
            <wp:positionH relativeFrom="margin">
              <wp:align>left</wp:align>
            </wp:positionH>
            <wp:positionV relativeFrom="paragraph">
              <wp:posOffset>956945</wp:posOffset>
            </wp:positionV>
            <wp:extent cx="8448675" cy="3155315"/>
            <wp:effectExtent l="0" t="0" r="9525" b="6985"/>
            <wp:wrapTight wrapText="bothSides">
              <wp:wrapPolygon edited="0">
                <wp:start x="0" y="0"/>
                <wp:lineTo x="0" y="21517"/>
                <wp:lineTo x="21576" y="21517"/>
                <wp:lineTo x="2157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DCC24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867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72D68" w:rsidSect="00BB0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5F64C" w14:textId="77777777" w:rsidR="00BB0FF1" w:rsidRDefault="00BB0FF1" w:rsidP="00BB0FF1">
      <w:pPr>
        <w:spacing w:after="0" w:line="240" w:lineRule="auto"/>
      </w:pPr>
      <w:r>
        <w:separator/>
      </w:r>
    </w:p>
  </w:endnote>
  <w:endnote w:type="continuationSeparator" w:id="0">
    <w:p w14:paraId="6E439DC9" w14:textId="77777777" w:rsidR="00BB0FF1" w:rsidRDefault="00BB0FF1" w:rsidP="00BB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546BD" w14:textId="77777777" w:rsidR="00BB0FF1" w:rsidRDefault="00BB0F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5D41F" w14:textId="47C8B29C" w:rsidR="00BB0FF1" w:rsidRPr="00E27F01" w:rsidRDefault="00E27F01" w:rsidP="00E27F01">
    <w:pPr>
      <w:pStyle w:val="Pieddepage"/>
    </w:pPr>
    <w:r w:rsidRPr="00226954">
      <w:rPr>
        <w:bCs/>
      </w:rPr>
      <w:t xml:space="preserve">Appel à habilitation du dispositif </w:t>
    </w:r>
    <w:r>
      <w:rPr>
        <w:bCs/>
      </w:rPr>
      <w:t xml:space="preserve">AUDIT Reno </w:t>
    </w:r>
    <w:r>
      <w:t xml:space="preserve">– Année </w:t>
    </w:r>
    <w:r>
      <w:t>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4ECE5" w14:textId="77777777" w:rsidR="00BB0FF1" w:rsidRDefault="00BB0F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0AA7B" w14:textId="77777777" w:rsidR="00BB0FF1" w:rsidRDefault="00BB0FF1" w:rsidP="00BB0FF1">
      <w:pPr>
        <w:spacing w:after="0" w:line="240" w:lineRule="auto"/>
      </w:pPr>
      <w:r>
        <w:separator/>
      </w:r>
    </w:p>
  </w:footnote>
  <w:footnote w:type="continuationSeparator" w:id="0">
    <w:p w14:paraId="75E76A14" w14:textId="77777777" w:rsidR="00BB0FF1" w:rsidRDefault="00BB0FF1" w:rsidP="00BB0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F0532" w14:textId="77777777" w:rsidR="00BB0FF1" w:rsidRDefault="00BB0F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D35E1" w14:textId="0E499CD5" w:rsidR="00BB0FF1" w:rsidRDefault="00BB0FF1" w:rsidP="00BB0FF1">
    <w:pPr>
      <w:pStyle w:val="En-tte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Annexe 1c - Déroulé pédagogique du parcours AUDIT Reno multimodal (majoritairement en présentiel)</w:t>
    </w:r>
  </w:p>
  <w:p w14:paraId="06BEA929" w14:textId="77777777" w:rsidR="00BB0FF1" w:rsidRDefault="00BB0FF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15169" w14:textId="77777777" w:rsidR="00BB0FF1" w:rsidRDefault="00BB0F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C1"/>
    <w:rsid w:val="00272D68"/>
    <w:rsid w:val="006761C1"/>
    <w:rsid w:val="007E6FE0"/>
    <w:rsid w:val="00BB0FF1"/>
    <w:rsid w:val="00E2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E6CEC9"/>
  <w15:chartTrackingRefBased/>
  <w15:docId w15:val="{38E3DDA2-1CC8-4FAA-91A5-CA16F726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0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0FF1"/>
  </w:style>
  <w:style w:type="paragraph" w:styleId="Pieddepage">
    <w:name w:val="footer"/>
    <w:basedOn w:val="Normal"/>
    <w:link w:val="PieddepageCar"/>
    <w:uiPriority w:val="99"/>
    <w:unhideWhenUsed/>
    <w:rsid w:val="00BB0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0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0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Picard</dc:creator>
  <cp:keywords/>
  <dc:description/>
  <cp:lastModifiedBy>Aurore Picard</cp:lastModifiedBy>
  <cp:revision>4</cp:revision>
  <dcterms:created xsi:type="dcterms:W3CDTF">2024-03-27T08:31:00Z</dcterms:created>
  <dcterms:modified xsi:type="dcterms:W3CDTF">2024-11-19T15:51:00Z</dcterms:modified>
</cp:coreProperties>
</file>